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D0139E">
        <w:rPr>
          <w:sz w:val="24"/>
          <w:szCs w:val="24"/>
          <w:lang w:val="sr-Latn-CS"/>
        </w:rPr>
        <w:t>10 Odluke o osnivanju Društva sa ograničenom odgovornošću „Sportsko-rekreativni centar“</w:t>
      </w:r>
      <w:r w:rsidR="00D0139E" w:rsidRPr="004C1BC2">
        <w:rPr>
          <w:sz w:val="24"/>
          <w:szCs w:val="24"/>
          <w:lang w:val="sr-Latn-CS"/>
        </w:rPr>
        <w:t xml:space="preserve">Bar </w:t>
      </w:r>
      <w:r w:rsidRPr="004C1BC2">
        <w:rPr>
          <w:sz w:val="24"/>
          <w:szCs w:val="24"/>
          <w:lang w:val="sr-Latn-CS"/>
        </w:rPr>
        <w:t xml:space="preserve"> („Službeni list CG</w:t>
      </w:r>
      <w:r w:rsidR="004C1BC2" w:rsidRPr="004C1BC2">
        <w:rPr>
          <w:sz w:val="24"/>
          <w:szCs w:val="24"/>
          <w:lang w:val="sr-Latn-CS"/>
        </w:rPr>
        <w:t>-opštinski propisi</w:t>
      </w:r>
      <w:r w:rsidRPr="004C1BC2">
        <w:rPr>
          <w:sz w:val="24"/>
          <w:szCs w:val="24"/>
          <w:lang w:val="sr-Latn-CS"/>
        </w:rPr>
        <w:t xml:space="preserve">“, </w:t>
      </w:r>
      <w:r w:rsidR="004C1BC2" w:rsidRPr="004C1BC2">
        <w:rPr>
          <w:sz w:val="24"/>
          <w:szCs w:val="24"/>
          <w:lang w:val="sr-Latn-CS"/>
        </w:rPr>
        <w:t>br.10/16</w:t>
      </w:r>
      <w:r w:rsidRPr="004C1BC2">
        <w:rPr>
          <w:sz w:val="24"/>
          <w:szCs w:val="24"/>
          <w:lang w:val="sr-Latn-CS"/>
        </w:rPr>
        <w:t>), 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>r, na sjednici održanoj 28.01.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 na Program rada DOO“Sportsko-re</w:t>
      </w:r>
      <w:r w:rsidR="004C1BC2">
        <w:rPr>
          <w:sz w:val="24"/>
          <w:szCs w:val="24"/>
          <w:lang w:val="sr-Latn-CS"/>
        </w:rPr>
        <w:t>kreativni centar“Bar</w:t>
      </w:r>
      <w:r w:rsidR="00E97881" w:rsidRPr="004863F4">
        <w:rPr>
          <w:sz w:val="24"/>
          <w:szCs w:val="24"/>
          <w:lang w:val="sr-Latn-CS"/>
        </w:rPr>
        <w:t xml:space="preserve"> za 2020.godinu.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CE68C1">
        <w:rPr>
          <w:b/>
          <w:sz w:val="24"/>
          <w:szCs w:val="24"/>
          <w:lang w:val="sr-Latn-CS"/>
        </w:rPr>
        <w:t>31</w:t>
      </w:r>
    </w:p>
    <w:p w:rsidR="00E97881" w:rsidRDefault="001D73DD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28.01.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547AB3">
        <w:rPr>
          <w:b/>
          <w:sz w:val="24"/>
          <w:szCs w:val="24"/>
          <w:lang w:val="sr-Latn-CS"/>
        </w:rPr>
        <w:t xml:space="preserve">   </w:t>
      </w:r>
      <w:r w:rsidRPr="004863F4">
        <w:rPr>
          <w:b/>
          <w:sz w:val="24"/>
          <w:szCs w:val="24"/>
          <w:lang w:val="sr-Latn-CS"/>
        </w:rPr>
        <w:t>Mićo Orlandić</w:t>
      </w:r>
      <w:r w:rsidR="00547AB3">
        <w:rPr>
          <w:b/>
          <w:sz w:val="24"/>
          <w:szCs w:val="24"/>
          <w:lang w:val="sr-Latn-CS"/>
        </w:rPr>
        <w:t xml:space="preserve"> s.r.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B4A24"/>
    <w:rsid w:val="001D73DD"/>
    <w:rsid w:val="00280BF6"/>
    <w:rsid w:val="003946D4"/>
    <w:rsid w:val="004074F1"/>
    <w:rsid w:val="00467D49"/>
    <w:rsid w:val="004863F4"/>
    <w:rsid w:val="004C1BC2"/>
    <w:rsid w:val="00547AB3"/>
    <w:rsid w:val="005525EF"/>
    <w:rsid w:val="005769DF"/>
    <w:rsid w:val="005E6F80"/>
    <w:rsid w:val="006573CB"/>
    <w:rsid w:val="00680A0A"/>
    <w:rsid w:val="00805A3A"/>
    <w:rsid w:val="00813F66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97881"/>
    <w:rsid w:val="00F03703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33</cp:revision>
  <cp:lastPrinted>2020-01-29T08:05:00Z</cp:lastPrinted>
  <dcterms:created xsi:type="dcterms:W3CDTF">2020-01-24T11:50:00Z</dcterms:created>
  <dcterms:modified xsi:type="dcterms:W3CDTF">2020-05-20T07:49:00Z</dcterms:modified>
</cp:coreProperties>
</file>